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286A" w14:textId="38441D5B" w:rsidR="00F23145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bookmarkStart w:id="0" w:name="OLE_LINK2"/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Kentucky Academy of Eye Physicians and Surgeons</w:t>
      </w:r>
    </w:p>
    <w:p w14:paraId="71E0567B" w14:textId="2FD58B49" w:rsidR="00F23145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2017 </w:t>
      </w:r>
      <w:r w:rsidR="00FA638B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Comprehensive Ophthalmology</w:t>
      </w:r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 Scientific Seminar</w:t>
      </w:r>
    </w:p>
    <w:p w14:paraId="3488B1E7" w14:textId="77777777" w:rsidR="00C31163" w:rsidRPr="00FA638B" w:rsidRDefault="00C3116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</w:p>
    <w:p w14:paraId="4F33D8CE" w14:textId="2E4D32A8" w:rsidR="00F23145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Cs/>
          <w:color w:val="000000"/>
        </w:rPr>
      </w:pPr>
      <w:r w:rsidRPr="00FA638B">
        <w:rPr>
          <w:rFonts w:ascii="Goudy Old Style" w:hAnsi="Goudy Old Style" w:cs="Arial"/>
          <w:iCs/>
          <w:color w:val="000000"/>
        </w:rPr>
        <w:t xml:space="preserve">The Club at </w:t>
      </w:r>
      <w:r w:rsidR="00F23145" w:rsidRPr="00FA638B">
        <w:rPr>
          <w:rFonts w:ascii="Goudy Old Style" w:hAnsi="Goudy Old Style" w:cs="Arial"/>
          <w:iCs/>
          <w:color w:val="000000"/>
        </w:rPr>
        <w:t>Spindletop Hall</w:t>
      </w:r>
    </w:p>
    <w:p w14:paraId="6C7118C3" w14:textId="511D4346" w:rsidR="00906393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Cs/>
          <w:color w:val="000000"/>
        </w:rPr>
      </w:pPr>
      <w:r w:rsidRPr="00FA638B">
        <w:rPr>
          <w:rFonts w:ascii="Goudy Old Style" w:hAnsi="Goudy Old Style" w:cs="Arial"/>
          <w:iCs/>
          <w:color w:val="000000"/>
        </w:rPr>
        <w:t>Lexington, Kentucky</w:t>
      </w:r>
    </w:p>
    <w:bookmarkEnd w:id="0"/>
    <w:p w14:paraId="1763A1A3" w14:textId="77777777" w:rsidR="00F23145" w:rsidRPr="00FA638B" w:rsidRDefault="00F23145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</w:rPr>
      </w:pPr>
    </w:p>
    <w:p w14:paraId="49CFF0F8" w14:textId="67811EA8" w:rsidR="00906393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</w:rPr>
        <w:t>Schedule of Events</w:t>
      </w:r>
    </w:p>
    <w:p w14:paraId="2A5F0DC4" w14:textId="1B9FF14C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Cs/>
          <w:i/>
          <w:color w:val="000000"/>
        </w:rPr>
      </w:pPr>
      <w:r w:rsidRPr="00FA638B">
        <w:rPr>
          <w:rFonts w:ascii="Goudy Old Style" w:hAnsi="Goudy Old Style" w:cs="Arial"/>
          <w:bCs/>
          <w:i/>
          <w:color w:val="000000"/>
        </w:rPr>
        <w:t>All times listed are Eastern Standard Time</w:t>
      </w:r>
    </w:p>
    <w:p w14:paraId="1FDB75C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/>
          <w:color w:val="000000"/>
        </w:rPr>
      </w:pPr>
    </w:p>
    <w:p w14:paraId="629D2747" w14:textId="77777777" w:rsidR="00FA638B" w:rsidRPr="00413F39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bookmarkStart w:id="1" w:name="OLE_LINK1"/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EYE PHYSICIANS AND SURGEONS </w:t>
      </w:r>
    </w:p>
    <w:p w14:paraId="495C24F2" w14:textId="41F8BD3D" w:rsidR="00906393" w:rsidRPr="00413F39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Educational Meeting</w:t>
      </w:r>
    </w:p>
    <w:bookmarkEnd w:id="1"/>
    <w:p w14:paraId="41422CD5" w14:textId="7E809CF5" w:rsidR="00FA638B" w:rsidRPr="00FA638B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  <w:u w:val="single"/>
        </w:rPr>
        <w:t>Friday – April 21st</w:t>
      </w:r>
      <w:r w:rsidRPr="00FA638B">
        <w:rPr>
          <w:rFonts w:ascii="Goudy Old Style" w:hAnsi="Goudy Old Style" w:cs="Arial"/>
          <w:b/>
          <w:bCs/>
          <w:color w:val="000000"/>
        </w:rPr>
        <w:t xml:space="preserve"> </w:t>
      </w:r>
      <w:r w:rsidRPr="00FA638B">
        <w:rPr>
          <w:rFonts w:ascii="MS Mincho" w:eastAsia="MS Mincho" w:hAnsi="MS Mincho" w:cs="MS Mincho"/>
          <w:b/>
          <w:bCs/>
          <w:color w:val="000000"/>
        </w:rPr>
        <w:t>  </w:t>
      </w:r>
    </w:p>
    <w:p w14:paraId="44DF0C65" w14:textId="560F38A7" w:rsidR="00906393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8:00 AM –</w:t>
      </w:r>
      <w:r>
        <w:rPr>
          <w:rFonts w:ascii="Goudy Old Style" w:hAnsi="Goudy Old Style" w:cs="Arial"/>
          <w:color w:val="000000"/>
        </w:rPr>
        <w:t xml:space="preserve"> 8</w:t>
      </w:r>
      <w:r w:rsidRPr="00FA638B">
        <w:rPr>
          <w:rFonts w:ascii="Goudy Old Style" w:hAnsi="Goudy Old Style" w:cs="Arial"/>
          <w:color w:val="000000"/>
        </w:rPr>
        <w:t>:00 PM</w:t>
      </w:r>
      <w:r w:rsidRPr="00FA638B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Exhibits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>
        <w:rPr>
          <w:rFonts w:ascii="Goudy Old Style" w:hAnsi="Goudy Old Style" w:cs="Arial"/>
          <w:color w:val="000000"/>
        </w:rPr>
        <w:t>and Silent Auction Open</w:t>
      </w:r>
    </w:p>
    <w:p w14:paraId="22BEC38B" w14:textId="77777777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DF4150F" w14:textId="307E6198" w:rsidR="00FA638B" w:rsidRPr="00FA638B" w:rsidRDefault="00F23145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8</w:t>
      </w:r>
      <w:r w:rsidR="001C6110" w:rsidRPr="00FA638B">
        <w:rPr>
          <w:rFonts w:ascii="Goudy Old Style" w:hAnsi="Goudy Old Style" w:cs="Arial"/>
          <w:color w:val="000000"/>
        </w:rPr>
        <w:t xml:space="preserve">:00 </w:t>
      </w:r>
      <w:r w:rsidR="00FA638B" w:rsidRPr="00FA638B">
        <w:rPr>
          <w:rFonts w:ascii="Goudy Old Style" w:hAnsi="Goudy Old Style" w:cs="Arial"/>
          <w:color w:val="000000"/>
        </w:rPr>
        <w:t>AM – 10:00 AM</w:t>
      </w:r>
      <w:r w:rsidR="00FA638B" w:rsidRPr="00FA638B">
        <w:rPr>
          <w:rFonts w:ascii="Goudy Old Style" w:hAnsi="Goudy Old Style" w:cs="Arial"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  <w:t xml:space="preserve">KAEPS </w:t>
      </w:r>
      <w:r w:rsidR="00906393" w:rsidRPr="00FA638B">
        <w:rPr>
          <w:rFonts w:ascii="Goudy Old Style" w:hAnsi="Goudy Old Style" w:cs="Arial"/>
          <w:bCs/>
          <w:color w:val="000000"/>
        </w:rPr>
        <w:t xml:space="preserve">Board of Directors Meeting </w:t>
      </w:r>
    </w:p>
    <w:p w14:paraId="71E0601D" w14:textId="67D8A11C" w:rsidR="00FA638B" w:rsidRPr="00FA638B" w:rsidRDefault="00906393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MS Mincho"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t>(Board members only)</w:t>
      </w:r>
      <w:r w:rsidRPr="00FA638B">
        <w:rPr>
          <w:rFonts w:ascii="Goudy Old Style" w:hAnsi="Goudy Old Style" w:cs="Arial"/>
          <w:color w:val="000000"/>
        </w:rPr>
        <w:t xml:space="preserve"> </w:t>
      </w:r>
    </w:p>
    <w:p w14:paraId="0B606F03" w14:textId="77777777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</w:rPr>
      </w:pPr>
    </w:p>
    <w:p w14:paraId="22C15C74" w14:textId="1BBD26BD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10:00 AM – 11:00 AM</w:t>
      </w:r>
      <w:r w:rsidRPr="00FA638B">
        <w:rPr>
          <w:rFonts w:ascii="Goudy Old Style" w:eastAsia="MS Mincho" w:hAnsi="Goudy Old Style" w:cs="Arial"/>
          <w:color w:val="000000"/>
        </w:rPr>
        <w:tab/>
      </w:r>
      <w:r>
        <w:rPr>
          <w:rFonts w:ascii="Goudy Old Style" w:eastAsia="MS Mincho" w:hAnsi="Goudy Old Style" w:cs="Arial"/>
          <w:color w:val="000000"/>
        </w:rPr>
        <w:tab/>
      </w:r>
      <w:r>
        <w:rPr>
          <w:rFonts w:ascii="Goudy Old Style" w:eastAsia="MS Mincho" w:hAnsi="Goudy Old Style" w:cs="Arial"/>
          <w:color w:val="000000"/>
        </w:rPr>
        <w:tab/>
      </w:r>
      <w:r>
        <w:rPr>
          <w:rFonts w:ascii="Goudy Old Style" w:eastAsia="MS Mincho" w:hAnsi="Goudy Old Style" w:cs="Arial"/>
          <w:color w:val="000000"/>
        </w:rPr>
        <w:tab/>
      </w:r>
      <w:r w:rsidRPr="00FA638B">
        <w:rPr>
          <w:rFonts w:ascii="Goudy Old Style" w:eastAsia="MS Mincho" w:hAnsi="Goudy Old Style" w:cs="Arial"/>
          <w:color w:val="000000"/>
        </w:rPr>
        <w:t>Chris Girkin, M.D.</w:t>
      </w:r>
    </w:p>
    <w:p w14:paraId="2BAC6E96" w14:textId="763D1176" w:rsidR="00FA638B" w:rsidRPr="00FA638B" w:rsidRDefault="00B274B7" w:rsidP="00FA638B">
      <w:pPr>
        <w:widowControl w:val="0"/>
        <w:autoSpaceDE w:val="0"/>
        <w:autoSpaceDN w:val="0"/>
        <w:adjustRightInd w:val="0"/>
        <w:ind w:left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Chair at U</w:t>
      </w:r>
      <w:r w:rsidR="00FA638B">
        <w:rPr>
          <w:rFonts w:ascii="Goudy Old Style" w:eastAsia="MS Mincho" w:hAnsi="Goudy Old Style" w:cs="Arial"/>
          <w:color w:val="000000"/>
        </w:rPr>
        <w:t xml:space="preserve">niversity of </w:t>
      </w:r>
      <w:r w:rsidRPr="00FA638B">
        <w:rPr>
          <w:rFonts w:ascii="Goudy Old Style" w:eastAsia="MS Mincho" w:hAnsi="Goudy Old Style" w:cs="Arial"/>
          <w:color w:val="000000"/>
        </w:rPr>
        <w:t>A</w:t>
      </w:r>
      <w:r w:rsidR="00FA638B">
        <w:rPr>
          <w:rFonts w:ascii="Goudy Old Style" w:eastAsia="MS Mincho" w:hAnsi="Goudy Old Style" w:cs="Arial"/>
          <w:color w:val="000000"/>
        </w:rPr>
        <w:t xml:space="preserve">labama at </w:t>
      </w:r>
      <w:r w:rsidRPr="00FA638B">
        <w:rPr>
          <w:rFonts w:ascii="Goudy Old Style" w:eastAsia="MS Mincho" w:hAnsi="Goudy Old Style" w:cs="Arial"/>
          <w:color w:val="000000"/>
        </w:rPr>
        <w:t>B</w:t>
      </w:r>
      <w:r w:rsidR="00FA638B">
        <w:rPr>
          <w:rFonts w:ascii="Goudy Old Style" w:eastAsia="MS Mincho" w:hAnsi="Goudy Old Style" w:cs="Arial"/>
          <w:color w:val="000000"/>
        </w:rPr>
        <w:t>irmingham</w:t>
      </w:r>
      <w:r w:rsidRPr="00FA638B">
        <w:rPr>
          <w:rFonts w:ascii="Goudy Old Style" w:eastAsia="MS Mincho" w:hAnsi="Goudy Old Style" w:cs="Arial"/>
          <w:color w:val="000000"/>
        </w:rPr>
        <w:t xml:space="preserve"> – University of Kentucky</w:t>
      </w:r>
      <w:r w:rsidR="00FA638B" w:rsidRPr="00FA638B">
        <w:rPr>
          <w:rFonts w:ascii="Goudy Old Style" w:eastAsia="MS Mincho" w:hAnsi="Goudy Old Style" w:cs="Arial"/>
          <w:color w:val="000000"/>
        </w:rPr>
        <w:t xml:space="preserve"> </w:t>
      </w:r>
    </w:p>
    <w:p w14:paraId="7DA35FA1" w14:textId="5A7344ED" w:rsidR="00B274B7" w:rsidRPr="00FA638B" w:rsidRDefault="00B274B7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Translational Minisymposia Lecture</w:t>
      </w:r>
    </w:p>
    <w:p w14:paraId="363647BA" w14:textId="7F2A08A5" w:rsidR="00FA638B" w:rsidRPr="00FA638B" w:rsidRDefault="00FA638B" w:rsidP="00FA638B">
      <w:pPr>
        <w:widowControl w:val="0"/>
        <w:autoSpaceDE w:val="0"/>
        <w:autoSpaceDN w:val="0"/>
        <w:adjustRightInd w:val="0"/>
        <w:ind w:left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Neurodegeneration and Glaucoma</w:t>
      </w:r>
    </w:p>
    <w:p w14:paraId="132824E6" w14:textId="77777777" w:rsidR="00FA638B" w:rsidRPr="00FA638B" w:rsidRDefault="00FA638B" w:rsidP="00FA638B">
      <w:pPr>
        <w:widowControl w:val="0"/>
        <w:autoSpaceDE w:val="0"/>
        <w:autoSpaceDN w:val="0"/>
        <w:adjustRightInd w:val="0"/>
        <w:ind w:left="2160" w:firstLine="720"/>
        <w:rPr>
          <w:rFonts w:ascii="Goudy Old Style" w:eastAsia="MS Mincho" w:hAnsi="Goudy Old Style" w:cs="MS Mincho"/>
          <w:color w:val="000000"/>
        </w:rPr>
      </w:pPr>
    </w:p>
    <w:p w14:paraId="1EB19813" w14:textId="7B72D118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11:00 AM – 12:00 PM</w:t>
      </w:r>
      <w:r w:rsidRPr="00FA638B">
        <w:rPr>
          <w:rFonts w:ascii="Goudy Old Style" w:eastAsia="MS Mincho" w:hAnsi="Goudy Old Style" w:cs="Arial"/>
          <w:color w:val="000000"/>
        </w:rPr>
        <w:tab/>
      </w:r>
      <w:r>
        <w:rPr>
          <w:rFonts w:ascii="Goudy Old Style" w:eastAsia="MS Mincho" w:hAnsi="Goudy Old Style" w:cs="Arial"/>
          <w:color w:val="000000"/>
        </w:rPr>
        <w:tab/>
      </w:r>
      <w:r>
        <w:rPr>
          <w:rFonts w:ascii="Goudy Old Style" w:eastAsia="MS Mincho" w:hAnsi="Goudy Old Style" w:cs="Arial"/>
          <w:color w:val="000000"/>
        </w:rPr>
        <w:tab/>
      </w:r>
      <w:r>
        <w:rPr>
          <w:rFonts w:ascii="Goudy Old Style" w:eastAsia="MS Mincho" w:hAnsi="Goudy Old Style" w:cs="Arial"/>
          <w:color w:val="000000"/>
        </w:rPr>
        <w:tab/>
      </w:r>
      <w:r>
        <w:rPr>
          <w:rFonts w:ascii="Goudy Old Style" w:eastAsia="MS Mincho" w:hAnsi="Goudy Old Style" w:cs="Arial"/>
          <w:color w:val="000000"/>
        </w:rPr>
        <w:tab/>
      </w:r>
      <w:r w:rsidR="00B274B7" w:rsidRPr="00FA638B">
        <w:rPr>
          <w:rFonts w:ascii="Goudy Old Style" w:eastAsia="MS Mincho" w:hAnsi="Goudy Old Style" w:cs="Arial"/>
          <w:color w:val="000000"/>
        </w:rPr>
        <w:t>Neurologist (physician-scientist, TBD)</w:t>
      </w:r>
    </w:p>
    <w:p w14:paraId="03916AA5" w14:textId="77777777" w:rsidR="00FA638B" w:rsidRDefault="00B274B7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University of Kentucky </w:t>
      </w:r>
    </w:p>
    <w:p w14:paraId="4370102C" w14:textId="77777777" w:rsidR="00FA638B" w:rsidRDefault="00B274B7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Translational Minisymposia Lecture </w:t>
      </w:r>
    </w:p>
    <w:p w14:paraId="5BA4A9B3" w14:textId="208DE8D5" w:rsidR="00B274B7" w:rsidRDefault="00FA638B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>
        <w:rPr>
          <w:rFonts w:ascii="Goudy Old Style" w:eastAsia="MS Mincho" w:hAnsi="Goudy Old Style" w:cs="Arial"/>
          <w:color w:val="000000"/>
        </w:rPr>
        <w:t>Neurodegeneration and G</w:t>
      </w:r>
      <w:r w:rsidR="00B274B7" w:rsidRPr="00FA638B">
        <w:rPr>
          <w:rFonts w:ascii="Goudy Old Style" w:eastAsia="MS Mincho" w:hAnsi="Goudy Old Style" w:cs="Arial"/>
          <w:color w:val="000000"/>
        </w:rPr>
        <w:t>laucoma</w:t>
      </w:r>
    </w:p>
    <w:p w14:paraId="0A9A96E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4D3A7BE4" w14:textId="6CA3B823" w:rsidR="001C6110" w:rsidRPr="00FA638B" w:rsidRDefault="001C6110" w:rsidP="00FA638B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10:00 </w:t>
      </w:r>
      <w:r w:rsidR="00FA638B">
        <w:rPr>
          <w:rFonts w:ascii="Goudy Old Style" w:hAnsi="Goudy Old Style" w:cs="Arial"/>
          <w:color w:val="000000"/>
        </w:rPr>
        <w:t xml:space="preserve">AM -- </w:t>
      </w:r>
      <w:r w:rsidR="00906393" w:rsidRPr="00FA638B">
        <w:rPr>
          <w:rFonts w:ascii="Goudy Old Style" w:hAnsi="Goudy Old Style" w:cs="Arial"/>
          <w:color w:val="000000"/>
        </w:rPr>
        <w:t xml:space="preserve">12:00 </w:t>
      </w:r>
      <w:r w:rsidR="00FA638B">
        <w:rPr>
          <w:rFonts w:ascii="Goudy Old Style" w:hAnsi="Goudy Old Style" w:cs="Arial"/>
          <w:color w:val="000000"/>
        </w:rPr>
        <w:t>PM</w:t>
      </w:r>
      <w:r w:rsidR="00FA638B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Insurance Provider Panel</w:t>
      </w:r>
      <w:r w:rsidR="00906393" w:rsidRPr="00FA638B">
        <w:rPr>
          <w:rFonts w:ascii="Goudy Old Style" w:hAnsi="Goudy Old Style" w:cs="Arial"/>
          <w:color w:val="000000"/>
        </w:rPr>
        <w:t xml:space="preserve"> Ophthalmic </w:t>
      </w:r>
      <w:r w:rsidR="00FA638B">
        <w:rPr>
          <w:rFonts w:ascii="Goudy Old Style" w:hAnsi="Goudy Old Style" w:cs="Arial"/>
          <w:color w:val="000000"/>
        </w:rPr>
        <w:t xml:space="preserve">for </w:t>
      </w:r>
      <w:r w:rsidR="00906393" w:rsidRPr="00FA638B">
        <w:rPr>
          <w:rFonts w:ascii="Goudy Old Style" w:hAnsi="Goudy Old Style" w:cs="Arial"/>
          <w:color w:val="000000"/>
        </w:rPr>
        <w:t xml:space="preserve">Office Administrators (MDs may attend) </w:t>
      </w:r>
    </w:p>
    <w:p w14:paraId="2D1FB7E5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547647EB" w14:textId="5F7DA0F7" w:rsidR="00675C94" w:rsidRDefault="00675C94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12:00 </w:t>
      </w:r>
      <w:r w:rsidR="008771BD">
        <w:rPr>
          <w:rFonts w:ascii="Goudy Old Style" w:hAnsi="Goudy Old Style" w:cs="Arial"/>
          <w:color w:val="000000"/>
        </w:rPr>
        <w:t xml:space="preserve">PM – 12:30 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  <w:t xml:space="preserve">Lunch </w:t>
      </w:r>
    </w:p>
    <w:p w14:paraId="7889F4B4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57AFB1DE" w14:textId="3D028A12" w:rsidR="001C6110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12:30</w:t>
      </w:r>
      <w:r w:rsidR="008771BD">
        <w:rPr>
          <w:rFonts w:ascii="Goudy Old Style" w:hAnsi="Goudy Old Style" w:cs="Arial"/>
          <w:color w:val="000000"/>
        </w:rPr>
        <w:t xml:space="preserve"> PM --</w:t>
      </w:r>
      <w:r w:rsidR="00906393" w:rsidRPr="00FA638B">
        <w:rPr>
          <w:rFonts w:ascii="Goudy Old Style" w:hAnsi="Goudy Old Style" w:cs="Arial"/>
          <w:color w:val="000000"/>
        </w:rPr>
        <w:t xml:space="preserve"> 12:45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Welcome</w:t>
      </w:r>
      <w:r w:rsidR="008771BD">
        <w:rPr>
          <w:rFonts w:ascii="Goudy Old Style" w:hAnsi="Goudy Old Style" w:cs="Arial"/>
          <w:bCs/>
          <w:color w:val="000000"/>
        </w:rPr>
        <w:t>/Announcements – Carl Baker, M.D.</w:t>
      </w:r>
    </w:p>
    <w:p w14:paraId="50A74B5A" w14:textId="7B63D12A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2016-2018 KAEPS President</w:t>
      </w:r>
    </w:p>
    <w:p w14:paraId="2577AE3B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03B9AF9E" w14:textId="37F6581B" w:rsidR="008771B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12:45 </w:t>
      </w:r>
      <w:r w:rsidR="008771BD">
        <w:rPr>
          <w:rFonts w:ascii="Goudy Old Style" w:hAnsi="Goudy Old Style" w:cs="Arial"/>
          <w:color w:val="000000"/>
        </w:rPr>
        <w:t>PM --</w:t>
      </w:r>
      <w:r w:rsidR="00906393" w:rsidRPr="00FA638B">
        <w:rPr>
          <w:rFonts w:ascii="Goudy Old Style" w:hAnsi="Goudy Old Style" w:cs="Arial"/>
          <w:color w:val="000000"/>
        </w:rPr>
        <w:t xml:space="preserve"> 1:15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EF13D0" w:rsidRPr="00FA638B">
        <w:rPr>
          <w:rFonts w:ascii="Goudy Old Style" w:hAnsi="Goudy Old Style" w:cs="Arial"/>
          <w:color w:val="000000"/>
        </w:rPr>
        <w:t>Genetic Therapies for Retinal Regeneration</w:t>
      </w:r>
    </w:p>
    <w:p w14:paraId="0A477BE6" w14:textId="1C60393F" w:rsidR="001C6110" w:rsidRPr="00FA638B" w:rsidRDefault="001C6110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N</w:t>
      </w:r>
      <w:r w:rsidR="00CA16FC" w:rsidRPr="00FA638B">
        <w:rPr>
          <w:rFonts w:ascii="Goudy Old Style" w:hAnsi="Goudy Old Style" w:cs="Arial"/>
          <w:color w:val="000000"/>
        </w:rPr>
        <w:t>inel</w:t>
      </w:r>
      <w:r w:rsidRPr="00FA638B">
        <w:rPr>
          <w:rFonts w:ascii="Goudy Old Style" w:hAnsi="Goudy Old Style" w:cs="Arial"/>
          <w:color w:val="000000"/>
        </w:rPr>
        <w:t xml:space="preserve"> Gregori</w:t>
      </w:r>
      <w:r w:rsidR="00DE0778" w:rsidRPr="00FA638B">
        <w:rPr>
          <w:rFonts w:ascii="Goudy Old Style" w:hAnsi="Goudy Old Style" w:cs="Arial"/>
          <w:color w:val="000000"/>
        </w:rPr>
        <w:t>, M.D.</w:t>
      </w:r>
      <w:r w:rsidR="008771BD">
        <w:rPr>
          <w:rFonts w:ascii="Goudy Old Style" w:hAnsi="Goudy Old Style" w:cs="Arial"/>
          <w:color w:val="000000"/>
        </w:rPr>
        <w:t>, Bascom Palmer Eye Institute</w:t>
      </w:r>
    </w:p>
    <w:p w14:paraId="3280DE9C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7368EFC2" w14:textId="112B1ABE" w:rsidR="001C6110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1:15</w:t>
      </w:r>
      <w:r w:rsidR="008771BD">
        <w:rPr>
          <w:rFonts w:ascii="Goudy Old Style" w:hAnsi="Goudy Old Style" w:cs="Arial"/>
          <w:color w:val="000000"/>
        </w:rPr>
        <w:t xml:space="preserve"> PM – 2:</w:t>
      </w:r>
      <w:r w:rsidRPr="00FA638B">
        <w:rPr>
          <w:rFonts w:ascii="Goudy Old Style" w:hAnsi="Goudy Old Style" w:cs="Arial"/>
          <w:color w:val="000000"/>
        </w:rPr>
        <w:t xml:space="preserve">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  <w:t xml:space="preserve">Presentation of </w:t>
      </w:r>
      <w:r w:rsidRPr="00FA638B">
        <w:rPr>
          <w:rFonts w:ascii="Goudy Old Style" w:hAnsi="Goudy Old Style" w:cs="Arial"/>
          <w:bCs/>
          <w:color w:val="000000"/>
        </w:rPr>
        <w:t>Scientific Papers</w:t>
      </w:r>
      <w:r w:rsidRPr="00FA638B">
        <w:rPr>
          <w:rFonts w:ascii="Goudy Old Style" w:hAnsi="Goudy Old Style" w:cs="Arial"/>
          <w:color w:val="000000"/>
        </w:rPr>
        <w:t xml:space="preserve"> 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</w:p>
    <w:p w14:paraId="3F6C12DA" w14:textId="77777777" w:rsidR="00D64649" w:rsidRDefault="00D6464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15C70D8F" w14:textId="4921C86F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 w:rsidRPr="00D64649">
        <w:rPr>
          <w:rFonts w:ascii="Goudy Old Style" w:hAnsi="Goudy Old Style" w:cs="Arial"/>
          <w:color w:val="000000"/>
        </w:rPr>
        <w:t xml:space="preserve">Peripapillary Nerve Fiber OCT Thickness Changes </w:t>
      </w:r>
      <w:r>
        <w:rPr>
          <w:rFonts w:ascii="Goudy Old Style" w:hAnsi="Goudy Old Style" w:cs="Arial"/>
          <w:color w:val="000000"/>
        </w:rPr>
        <w:t>A</w:t>
      </w:r>
      <w:r w:rsidRPr="00D64649">
        <w:rPr>
          <w:rFonts w:ascii="Goudy Old Style" w:hAnsi="Goudy Old Style" w:cs="Arial"/>
          <w:color w:val="000000"/>
        </w:rPr>
        <w:t xml:space="preserve">ssociated with Pan-retinal Photocoagulation vs </w:t>
      </w:r>
      <w:r>
        <w:rPr>
          <w:rFonts w:ascii="Goudy Old Style" w:hAnsi="Goudy Old Style" w:cs="Arial"/>
          <w:color w:val="000000"/>
        </w:rPr>
        <w:lastRenderedPageBreak/>
        <w:t>Aflibercept For T</w:t>
      </w:r>
      <w:r w:rsidRPr="00D64649">
        <w:rPr>
          <w:rFonts w:ascii="Goudy Old Style" w:hAnsi="Goudy Old Style" w:cs="Arial"/>
          <w:color w:val="000000"/>
        </w:rPr>
        <w:t>reatment of Proliferative Diabetic Retinopathy</w:t>
      </w:r>
      <w:r>
        <w:rPr>
          <w:rFonts w:ascii="Goudy Old Style" w:hAnsi="Goudy Old Style" w:cs="Arial"/>
          <w:color w:val="000000"/>
        </w:rPr>
        <w:t xml:space="preserve"> – Carl Baker, M.D.</w:t>
      </w:r>
    </w:p>
    <w:p w14:paraId="686526F8" w14:textId="77777777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0B94F2FB" w14:textId="7DC39D49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Paging Doctor Leader – Benjamin Mackey, M.D.</w:t>
      </w:r>
    </w:p>
    <w:p w14:paraId="5E8FAE62" w14:textId="77777777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4885A2D8" w14:textId="4933EF03" w:rsidR="00D64649" w:rsidRP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 w:rsidRPr="00D64649">
        <w:rPr>
          <w:rFonts w:ascii="Goudy Old Style" w:hAnsi="Goudy Old Style" w:cs="Arial"/>
          <w:color w:val="000000"/>
        </w:rPr>
        <w:t>Epidemiologic and Cytogenetic Characteristics of Uveal Melanoma</w:t>
      </w:r>
      <w:r>
        <w:rPr>
          <w:rFonts w:ascii="Goudy Old Style" w:hAnsi="Goudy Old Style" w:cs="Arial"/>
          <w:color w:val="000000"/>
        </w:rPr>
        <w:t xml:space="preserve"> - </w:t>
      </w:r>
      <w:r w:rsidRPr="00D64649">
        <w:rPr>
          <w:rFonts w:ascii="Goudy Old Style" w:hAnsi="Goudy Old Style" w:cs="Arial"/>
          <w:color w:val="000000"/>
        </w:rPr>
        <w:t>Adam J Clarke</w:t>
      </w:r>
      <w:r>
        <w:rPr>
          <w:rFonts w:ascii="Goudy Old Style" w:hAnsi="Goudy Old Style" w:cs="Arial"/>
          <w:color w:val="000000"/>
        </w:rPr>
        <w:t>, M.D.</w:t>
      </w:r>
      <w:r w:rsidRPr="00D64649">
        <w:rPr>
          <w:rFonts w:ascii="Goudy Old Style" w:hAnsi="Goudy Old Style" w:cs="Arial"/>
          <w:color w:val="000000"/>
        </w:rPr>
        <w:t xml:space="preserve">, Janelle F Adeniran, </w:t>
      </w:r>
      <w:r>
        <w:rPr>
          <w:rFonts w:ascii="Goudy Old Style" w:hAnsi="Goudy Old Style" w:cs="Arial"/>
          <w:color w:val="000000"/>
        </w:rPr>
        <w:t xml:space="preserve">M.D., </w:t>
      </w:r>
      <w:r w:rsidRPr="00D64649">
        <w:rPr>
          <w:rFonts w:ascii="Goudy Old Style" w:hAnsi="Goudy Old Style" w:cs="Arial"/>
          <w:color w:val="000000"/>
        </w:rPr>
        <w:t>and Aparna Ramasubramanian</w:t>
      </w:r>
      <w:r>
        <w:rPr>
          <w:rFonts w:ascii="Goudy Old Style" w:hAnsi="Goudy Old Style" w:cs="Arial"/>
          <w:color w:val="000000"/>
        </w:rPr>
        <w:t>, M.D.</w:t>
      </w:r>
    </w:p>
    <w:p w14:paraId="30131434" w14:textId="77777777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4B4707E9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1BC2D113" w14:textId="5D8C0CBE" w:rsidR="001C6110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2:15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1C6110" w:rsidRPr="00FA638B">
        <w:rPr>
          <w:rFonts w:ascii="Goudy Old Style" w:hAnsi="Goudy Old Style" w:cs="Arial"/>
          <w:color w:val="000000"/>
        </w:rPr>
        <w:t>-</w:t>
      </w:r>
      <w:r w:rsidR="008771BD">
        <w:rPr>
          <w:rFonts w:ascii="Goudy Old Style" w:hAnsi="Goudy Old Style" w:cs="Arial"/>
          <w:color w:val="000000"/>
        </w:rPr>
        <w:t xml:space="preserve">- </w:t>
      </w:r>
      <w:r w:rsidRPr="00FA638B">
        <w:rPr>
          <w:rFonts w:ascii="Goudy Old Style" w:hAnsi="Goudy Old Style" w:cs="Arial"/>
          <w:color w:val="000000"/>
        </w:rPr>
        <w:t xml:space="preserve">2:45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2B776C">
        <w:rPr>
          <w:rFonts w:ascii="Goudy Old Style" w:hAnsi="Goudy Old Style" w:cs="Arial"/>
          <w:bCs/>
          <w:color w:val="000000"/>
        </w:rPr>
        <w:t>Exhibits</w:t>
      </w:r>
    </w:p>
    <w:p w14:paraId="7893FAD1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54DC1AB0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69885694" w14:textId="77777777" w:rsidR="008771B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2:45 </w:t>
      </w:r>
      <w:r w:rsidR="008771BD">
        <w:rPr>
          <w:rFonts w:ascii="Goudy Old Style" w:hAnsi="Goudy Old Style" w:cs="Arial"/>
          <w:color w:val="000000"/>
        </w:rPr>
        <w:t>PM --</w:t>
      </w:r>
      <w:r w:rsidRPr="00FA638B">
        <w:rPr>
          <w:rFonts w:ascii="Goudy Old Style" w:hAnsi="Goudy Old Style" w:cs="Arial"/>
          <w:color w:val="000000"/>
        </w:rPr>
        <w:t xml:space="preserve">- 3:30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color w:val="000000"/>
        </w:rPr>
        <w:t>Artificia</w:t>
      </w:r>
      <w:r w:rsidR="008771BD">
        <w:rPr>
          <w:rFonts w:ascii="Goudy Old Style" w:hAnsi="Goudy Old Style" w:cs="Arial"/>
          <w:color w:val="000000"/>
        </w:rPr>
        <w:t>l vision and the “Bionic Eye”</w:t>
      </w:r>
    </w:p>
    <w:p w14:paraId="1BDB9973" w14:textId="1AAC08D9" w:rsidR="001C6110" w:rsidRDefault="00CA16FC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Ninel</w:t>
      </w:r>
      <w:r w:rsidR="001C6110" w:rsidRPr="00FA638B">
        <w:rPr>
          <w:rFonts w:ascii="Goudy Old Style" w:hAnsi="Goudy Old Style" w:cs="Arial"/>
          <w:color w:val="000000"/>
        </w:rPr>
        <w:t xml:space="preserve"> Gregori</w:t>
      </w:r>
      <w:r w:rsidR="00DE0778" w:rsidRPr="00FA638B">
        <w:rPr>
          <w:rFonts w:ascii="Goudy Old Style" w:hAnsi="Goudy Old Style" w:cs="Arial"/>
          <w:color w:val="000000"/>
        </w:rPr>
        <w:t>, M.D.</w:t>
      </w:r>
      <w:r w:rsidR="008771BD">
        <w:rPr>
          <w:rFonts w:ascii="Goudy Old Style" w:hAnsi="Goudy Old Style" w:cs="Arial"/>
          <w:color w:val="000000"/>
        </w:rPr>
        <w:t>, Bascom Palmer Eye Institute</w:t>
      </w:r>
    </w:p>
    <w:p w14:paraId="5D5ED8B2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</w:rPr>
      </w:pPr>
    </w:p>
    <w:p w14:paraId="214B5F85" w14:textId="77777777" w:rsidR="008771B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3:30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Pr="00FA638B">
        <w:rPr>
          <w:rFonts w:ascii="Goudy Old Style" w:hAnsi="Goudy Old Style" w:cs="Arial"/>
          <w:color w:val="000000"/>
        </w:rPr>
        <w:t xml:space="preserve">– 4:15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  <w:t>Update on MACRA/MIPS</w:t>
      </w:r>
    </w:p>
    <w:p w14:paraId="529A988F" w14:textId="639C4828" w:rsidR="001C6110" w:rsidRDefault="001C6110" w:rsidP="008771B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Nancey McCann</w:t>
      </w:r>
      <w:r w:rsidR="00DE0778" w:rsidRPr="00FA638B">
        <w:rPr>
          <w:rFonts w:ascii="Goudy Old Style" w:hAnsi="Goudy Old Style" w:cs="Arial"/>
          <w:color w:val="000000"/>
        </w:rPr>
        <w:t>, Director of Government Relations, ASCRS</w:t>
      </w:r>
      <w:r w:rsidR="00800990" w:rsidRPr="00FA638B">
        <w:rPr>
          <w:rFonts w:ascii="Goudy Old Style" w:hAnsi="Goudy Old Style" w:cs="Arial"/>
          <w:color w:val="000000"/>
        </w:rPr>
        <w:t xml:space="preserve"> </w:t>
      </w:r>
    </w:p>
    <w:p w14:paraId="7D89145F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09218223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4:15 PM --</w:t>
      </w:r>
      <w:r w:rsidR="001C6110" w:rsidRPr="00FA638B">
        <w:rPr>
          <w:rFonts w:ascii="Goudy Old Style" w:hAnsi="Goudy Old Style" w:cs="Arial"/>
          <w:color w:val="000000"/>
        </w:rPr>
        <w:t xml:space="preserve"> </w:t>
      </w:r>
      <w:r w:rsidR="00906393" w:rsidRPr="00FA638B">
        <w:rPr>
          <w:rFonts w:ascii="Goudy Old Style" w:hAnsi="Goudy Old Style" w:cs="Arial"/>
          <w:color w:val="000000"/>
        </w:rPr>
        <w:t xml:space="preserve">5:00 </w:t>
      </w:r>
      <w:r>
        <w:rPr>
          <w:rFonts w:ascii="Goudy Old Style" w:hAnsi="Goudy Old Style" w:cs="Arial"/>
          <w:color w:val="000000"/>
        </w:rPr>
        <w:t>PM</w:t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  <w:t>Legislative Update</w:t>
      </w:r>
    </w:p>
    <w:p w14:paraId="0FDB803E" w14:textId="5A4F1A15" w:rsidR="001C6110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color w:val="000000"/>
        </w:rPr>
        <w:t xml:space="preserve">United States </w:t>
      </w:r>
      <w:r>
        <w:rPr>
          <w:rFonts w:ascii="Goudy Old Style" w:hAnsi="Goudy Old Style" w:cs="Arial"/>
          <w:bCs/>
          <w:color w:val="000000"/>
        </w:rPr>
        <w:t>Senator Rand Paul (Invited)</w:t>
      </w:r>
    </w:p>
    <w:p w14:paraId="01815965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5C1CD82B" w14:textId="77777777" w:rsidR="008771BD" w:rsidRDefault="00DE0778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5:00</w:t>
      </w:r>
      <w:r w:rsidR="008771BD">
        <w:rPr>
          <w:rFonts w:ascii="Goudy Old Style" w:hAnsi="Goudy Old Style" w:cs="Arial"/>
          <w:color w:val="000000"/>
        </w:rPr>
        <w:t xml:space="preserve"> PM -- </w:t>
      </w:r>
      <w:r w:rsidRPr="00FA638B">
        <w:rPr>
          <w:rFonts w:ascii="Goudy Old Style" w:hAnsi="Goudy Old Style" w:cs="Arial"/>
          <w:color w:val="000000"/>
        </w:rPr>
        <w:t>5:30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 xml:space="preserve">KAEPS Annual Business Meeting </w:t>
      </w:r>
    </w:p>
    <w:p w14:paraId="72D37947" w14:textId="599DC3AF" w:rsidR="00906393" w:rsidRDefault="00906393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(KAEPS Members only) </w:t>
      </w:r>
    </w:p>
    <w:p w14:paraId="1468F727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3A08DB76" w14:textId="0786B3CB" w:rsidR="00A62BF0" w:rsidRDefault="00DE0778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5:30</w:t>
      </w:r>
      <w:r w:rsidR="008771BD">
        <w:rPr>
          <w:rFonts w:ascii="Goudy Old Style" w:hAnsi="Goudy Old Style" w:cs="Arial"/>
          <w:color w:val="000000"/>
        </w:rPr>
        <w:t xml:space="preserve"> PM --</w:t>
      </w:r>
      <w:r w:rsidR="00906393" w:rsidRPr="00FA638B">
        <w:rPr>
          <w:rFonts w:ascii="Goudy Old Style" w:hAnsi="Goudy Old Style" w:cs="Arial"/>
          <w:color w:val="000000"/>
        </w:rPr>
        <w:t xml:space="preserve"> 8:00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A62BF0">
        <w:rPr>
          <w:rFonts w:ascii="Goudy Old Style" w:hAnsi="Goudy Old Style" w:cs="Arial"/>
          <w:color w:val="000000"/>
        </w:rPr>
        <w:t>Exhibits</w:t>
      </w:r>
    </w:p>
    <w:p w14:paraId="79B3F338" w14:textId="77777777" w:rsidR="00A62BF0" w:rsidRDefault="00A62BF0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</w:p>
    <w:p w14:paraId="68D41F26" w14:textId="00D8013B" w:rsidR="008771BD" w:rsidRDefault="00906393" w:rsidP="00A62BF0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t xml:space="preserve">Welcome Reception, Bourbon Tasting &amp; Silent Auction for KOPAC </w:t>
      </w:r>
    </w:p>
    <w:p w14:paraId="35E07FD2" w14:textId="2CBBEF77" w:rsidR="00906393" w:rsidRPr="00FA638B" w:rsidRDefault="00906393" w:rsidP="008771B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i/>
          <w:iCs/>
          <w:color w:val="000000"/>
        </w:rPr>
        <w:t xml:space="preserve">Open to KAEPS members and guests, speakers, administrators, technicians and exhibitors </w:t>
      </w:r>
    </w:p>
    <w:p w14:paraId="46AB3688" w14:textId="77777777" w:rsidR="00B274B7" w:rsidRPr="00FA638B" w:rsidRDefault="00B274B7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40DE68F8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u w:val="single"/>
        </w:rPr>
      </w:pPr>
    </w:p>
    <w:p w14:paraId="00946BD7" w14:textId="53B28184" w:rsidR="00906393" w:rsidRPr="008771BD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color w:val="000000"/>
          <w:u w:val="single"/>
        </w:rPr>
      </w:pPr>
      <w:r w:rsidRPr="008771BD">
        <w:rPr>
          <w:rFonts w:ascii="Goudy Old Style" w:hAnsi="Goudy Old Style" w:cs="Arial"/>
          <w:b/>
          <w:bCs/>
          <w:color w:val="000000"/>
          <w:u w:val="single"/>
        </w:rPr>
        <w:t xml:space="preserve">Saturday – </w:t>
      </w:r>
      <w:r w:rsidR="001C6110" w:rsidRPr="008771BD">
        <w:rPr>
          <w:rFonts w:ascii="Goudy Old Style" w:hAnsi="Goudy Old Style" w:cs="Arial"/>
          <w:b/>
          <w:bCs/>
          <w:color w:val="000000"/>
          <w:u w:val="single"/>
        </w:rPr>
        <w:t>April 22nd</w:t>
      </w:r>
      <w:r w:rsidRPr="008771BD">
        <w:rPr>
          <w:rFonts w:ascii="Goudy Old Style" w:hAnsi="Goudy Old Style" w:cs="Arial"/>
          <w:b/>
          <w:bCs/>
          <w:color w:val="000000"/>
          <w:u w:val="single"/>
        </w:rPr>
        <w:t xml:space="preserve"> </w:t>
      </w:r>
    </w:p>
    <w:p w14:paraId="58F9D4B2" w14:textId="3BEC9C68" w:rsidR="00906393" w:rsidRDefault="00A3241C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color w:val="000000"/>
        </w:rPr>
        <w:t>7</w:t>
      </w:r>
      <w:r w:rsidR="008771BD">
        <w:rPr>
          <w:rFonts w:ascii="Goudy Old Style" w:hAnsi="Goudy Old Style" w:cs="Arial"/>
          <w:color w:val="000000"/>
        </w:rPr>
        <w:t xml:space="preserve">:00 AM -- </w:t>
      </w:r>
      <w:r w:rsidR="006D45D9" w:rsidRPr="00FA638B">
        <w:rPr>
          <w:rFonts w:ascii="Goudy Old Style" w:hAnsi="Goudy Old Style" w:cs="Arial"/>
          <w:color w:val="000000"/>
        </w:rPr>
        <w:t>12:3</w:t>
      </w:r>
      <w:r w:rsidR="00906393" w:rsidRPr="00FA638B">
        <w:rPr>
          <w:rFonts w:ascii="Goudy Old Style" w:hAnsi="Goudy Old Style" w:cs="Arial"/>
          <w:color w:val="000000"/>
        </w:rPr>
        <w:t xml:space="preserve">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 xml:space="preserve">Exhibits </w:t>
      </w:r>
    </w:p>
    <w:p w14:paraId="2F6DC989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461D32A" w14:textId="77777777" w:rsidR="00EF007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8:00 </w:t>
      </w:r>
      <w:r w:rsidR="008771BD">
        <w:rPr>
          <w:rFonts w:ascii="Goudy Old Style" w:hAnsi="Goudy Old Style" w:cs="Arial"/>
          <w:color w:val="000000"/>
        </w:rPr>
        <w:t xml:space="preserve">AM </w:t>
      </w:r>
      <w:r w:rsidRPr="00FA638B">
        <w:rPr>
          <w:rFonts w:ascii="Goudy Old Style" w:hAnsi="Goudy Old Style" w:cs="Arial"/>
          <w:color w:val="000000"/>
        </w:rPr>
        <w:t>– 9:00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8771BD">
        <w:rPr>
          <w:rFonts w:ascii="Goudy Old Style" w:hAnsi="Goudy Old Style" w:cs="Arial"/>
          <w:color w:val="000000"/>
        </w:rPr>
        <w:t>AM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bCs/>
          <w:color w:val="000000"/>
        </w:rPr>
        <w:t xml:space="preserve">OMIC </w:t>
      </w:r>
      <w:r w:rsidR="00EF007D">
        <w:rPr>
          <w:rFonts w:ascii="Goudy Old Style" w:hAnsi="Goudy Old Style" w:cs="Arial"/>
          <w:bCs/>
          <w:color w:val="000000"/>
        </w:rPr>
        <w:t xml:space="preserve">Risk Management </w:t>
      </w:r>
      <w:r w:rsidRPr="00FA638B">
        <w:rPr>
          <w:rFonts w:ascii="Goudy Old Style" w:hAnsi="Goudy Old Style" w:cs="Arial"/>
          <w:bCs/>
          <w:color w:val="000000"/>
        </w:rPr>
        <w:t xml:space="preserve">Breakfast </w:t>
      </w:r>
    </w:p>
    <w:p w14:paraId="59674E52" w14:textId="77777777" w:rsidR="00EF007D" w:rsidRDefault="00EF007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64075C67" w14:textId="77777777" w:rsidR="002B776C" w:rsidRDefault="001C6110" w:rsidP="00EF007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9:00 </w:t>
      </w:r>
      <w:r w:rsidR="00EF007D">
        <w:rPr>
          <w:rFonts w:ascii="Goudy Old Style" w:hAnsi="Goudy Old Style" w:cs="Arial"/>
          <w:color w:val="000000"/>
        </w:rPr>
        <w:t xml:space="preserve">AM </w:t>
      </w:r>
      <w:r w:rsidRPr="00FA638B">
        <w:rPr>
          <w:rFonts w:ascii="Goudy Old Style" w:hAnsi="Goudy Old Style" w:cs="Arial"/>
          <w:color w:val="000000"/>
        </w:rPr>
        <w:t>– 12:00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EF007D">
        <w:rPr>
          <w:rFonts w:ascii="Goudy Old Style" w:hAnsi="Goudy Old Style" w:cs="Arial"/>
          <w:color w:val="000000"/>
        </w:rPr>
        <w:t>PM</w:t>
      </w:r>
      <w:r w:rsidR="00EF007D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bCs/>
          <w:color w:val="000000"/>
        </w:rPr>
        <w:t>Comprehensive Cataract</w:t>
      </w:r>
      <w:r w:rsidR="00656292" w:rsidRPr="00FA638B">
        <w:rPr>
          <w:rFonts w:ascii="Goudy Old Style" w:hAnsi="Goudy Old Style" w:cs="Arial"/>
          <w:bCs/>
          <w:color w:val="000000"/>
        </w:rPr>
        <w:t>/Anterior Segment</w:t>
      </w:r>
      <w:r w:rsidR="007958DE" w:rsidRPr="00FA638B">
        <w:rPr>
          <w:rFonts w:ascii="Goudy Old Style" w:hAnsi="Goudy Old Style" w:cs="Arial"/>
          <w:bCs/>
          <w:color w:val="000000"/>
        </w:rPr>
        <w:t xml:space="preserve"> Surgery</w:t>
      </w:r>
      <w:r w:rsidRPr="00FA638B">
        <w:rPr>
          <w:rFonts w:ascii="Goudy Old Style" w:hAnsi="Goudy Old Style" w:cs="Arial"/>
          <w:bCs/>
          <w:color w:val="000000"/>
        </w:rPr>
        <w:t xml:space="preserve"> Update</w:t>
      </w:r>
    </w:p>
    <w:p w14:paraId="3157DDD1" w14:textId="0970C0E0" w:rsidR="00B274B7" w:rsidRDefault="00EF007D" w:rsidP="002B776C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Kerry Solomon, M.D., President, ASCRS</w:t>
      </w:r>
    </w:p>
    <w:p w14:paraId="21057F1C" w14:textId="77777777" w:rsidR="00EF007D" w:rsidRPr="00FA638B" w:rsidRDefault="00EF007D" w:rsidP="00EF007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Cs/>
          <w:color w:val="000000"/>
        </w:rPr>
      </w:pPr>
    </w:p>
    <w:p w14:paraId="4004B4BF" w14:textId="77777777" w:rsidR="002B776C" w:rsidRDefault="0010478C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lastRenderedPageBreak/>
        <w:t>Practice M</w:t>
      </w:r>
      <w:r w:rsidR="008637DE" w:rsidRPr="00FA638B">
        <w:rPr>
          <w:rFonts w:ascii="Goudy Old Style" w:hAnsi="Goudy Old Style" w:cs="Arial"/>
          <w:bCs/>
          <w:color w:val="000000"/>
        </w:rPr>
        <w:t>anagement</w:t>
      </w:r>
      <w:r w:rsidRPr="00FA638B">
        <w:rPr>
          <w:rFonts w:ascii="Goudy Old Style" w:hAnsi="Goudy Old Style" w:cs="Arial"/>
          <w:bCs/>
          <w:color w:val="000000"/>
        </w:rPr>
        <w:t xml:space="preserve"> - How to Survive and Thrive in this Current E</w:t>
      </w:r>
      <w:r w:rsidR="008637DE" w:rsidRPr="00FA638B">
        <w:rPr>
          <w:rFonts w:ascii="Goudy Old Style" w:hAnsi="Goudy Old Style" w:cs="Arial"/>
          <w:bCs/>
          <w:color w:val="000000"/>
        </w:rPr>
        <w:t>nvironment</w:t>
      </w:r>
    </w:p>
    <w:p w14:paraId="62F6BFF4" w14:textId="0F96E552" w:rsidR="008637DE" w:rsidRDefault="00EF007D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Kerry Solomon, M.D., President, ASCRS</w:t>
      </w:r>
    </w:p>
    <w:p w14:paraId="317FA147" w14:textId="77777777" w:rsidR="00EF007D" w:rsidRPr="00FA638B" w:rsidRDefault="00EF007D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</w:p>
    <w:p w14:paraId="6D17B018" w14:textId="432D4C25" w:rsidR="00906393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12:30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EF007D">
        <w:rPr>
          <w:rFonts w:ascii="Goudy Old Style" w:hAnsi="Goudy Old Style" w:cs="Arial"/>
          <w:color w:val="000000"/>
        </w:rPr>
        <w:t xml:space="preserve">PM </w:t>
      </w:r>
      <w:r w:rsidR="00906393" w:rsidRPr="00FA638B">
        <w:rPr>
          <w:rFonts w:ascii="Goudy Old Style" w:hAnsi="Goudy Old Style" w:cs="Arial"/>
          <w:color w:val="000000"/>
        </w:rPr>
        <w:t>– 4:00</w:t>
      </w:r>
      <w:r w:rsidR="00EF007D">
        <w:rPr>
          <w:rFonts w:ascii="Goudy Old Style" w:hAnsi="Goudy Old Style" w:cs="Arial"/>
          <w:color w:val="000000"/>
        </w:rPr>
        <w:t xml:space="preserve"> PM</w:t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color w:val="000000"/>
        </w:rPr>
        <w:t xml:space="preserve">Keeneland </w:t>
      </w:r>
      <w:r w:rsidR="00E37AD4" w:rsidRPr="00FA638B">
        <w:rPr>
          <w:rFonts w:ascii="Goudy Old Style" w:hAnsi="Goudy Old Style" w:cs="Arial"/>
          <w:color w:val="000000"/>
        </w:rPr>
        <w:t>-</w:t>
      </w:r>
      <w:r w:rsidR="00EF007D">
        <w:rPr>
          <w:rFonts w:ascii="Goudy Old Style" w:hAnsi="Goudy Old Style" w:cs="Arial"/>
          <w:color w:val="000000"/>
        </w:rPr>
        <w:t xml:space="preserve"> Races and Lunch</w:t>
      </w:r>
    </w:p>
    <w:p w14:paraId="620D7DEE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85524EC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57658FD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840A0ED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26A74B8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10CCC8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30FC7C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F705B50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46BD81D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84ECF64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276F6A9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8E1883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F3453A5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5799F5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5E34BAA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BDA77E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737774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5E85B13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DFAD824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B42E12D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5FC55E2D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31BAD497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77A8270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1EAFDDE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F1A1F2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82A6F36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EF96C79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1C30932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2446F3A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66BB00E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3C4DD477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0DCBFB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FB4555A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43B5787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3399BD5F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C02AB7F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D79F3A3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  <w:bookmarkStart w:id="2" w:name="_GoBack"/>
      <w:bookmarkEnd w:id="2"/>
    </w:p>
    <w:p w14:paraId="790CA1C3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4A6BDD5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3BCEF9DD" w14:textId="0D21A7F3" w:rsidR="00EF007D" w:rsidRPr="00413F39" w:rsidRDefault="00EF007D" w:rsidP="00355840">
      <w:pPr>
        <w:pStyle w:val="Default"/>
        <w:ind w:left="2160" w:firstLine="720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lastRenderedPageBreak/>
        <w:t>OPHTHALMIC TECHNICIAN</w:t>
      </w:r>
      <w:r w:rsidR="002B776C"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S</w:t>
      </w:r>
    </w:p>
    <w:p w14:paraId="504A9141" w14:textId="0E5465A2" w:rsidR="00FA12E9" w:rsidRPr="00413F39" w:rsidRDefault="00FA12E9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Educational Meeting</w:t>
      </w:r>
    </w:p>
    <w:p w14:paraId="57B347E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13DA21DE" w14:textId="7E94458B" w:rsidR="00FA12E9" w:rsidRPr="00EF007D" w:rsidRDefault="00B274B7" w:rsidP="00FA638B">
      <w:pPr>
        <w:rPr>
          <w:rFonts w:ascii="Goudy Old Style" w:hAnsi="Goudy Old Style" w:cs="Arial"/>
          <w:b/>
          <w:u w:val="single"/>
        </w:rPr>
      </w:pPr>
      <w:r w:rsidRPr="00EF007D">
        <w:rPr>
          <w:rFonts w:ascii="Goudy Old Style" w:hAnsi="Goudy Old Style" w:cs="Arial"/>
          <w:b/>
          <w:u w:val="single"/>
        </w:rPr>
        <w:t>Friday, April 21, 2017</w:t>
      </w:r>
    </w:p>
    <w:p w14:paraId="33A09060" w14:textId="4A6D726B" w:rsidR="00FA12E9" w:rsidRPr="00FA638B" w:rsidRDefault="00FA12E9" w:rsidP="00EF007D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1:00 </w:t>
      </w:r>
      <w:r w:rsidR="00EF007D">
        <w:rPr>
          <w:rFonts w:ascii="Goudy Old Style" w:hAnsi="Goudy Old Style" w:cs="Arial"/>
        </w:rPr>
        <w:t xml:space="preserve">PM – 1:30 PM </w:t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B274B7" w:rsidRPr="00FA638B">
        <w:rPr>
          <w:rFonts w:ascii="Goudy Old Style" w:hAnsi="Goudy Old Style" w:cs="Arial"/>
        </w:rPr>
        <w:t>Diversified Ophthalmics Lecture on Lensometry</w:t>
      </w:r>
    </w:p>
    <w:p w14:paraId="31CF8A18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2A96BD9B" w14:textId="77777777" w:rsidR="002B776C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1:30 </w:t>
      </w:r>
      <w:r w:rsidR="00EF007D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 xml:space="preserve">– 2:30 </w:t>
      </w:r>
      <w:r w:rsidR="00EF007D">
        <w:rPr>
          <w:rFonts w:ascii="Goudy Old Style" w:hAnsi="Goudy Old Style" w:cs="Arial"/>
        </w:rPr>
        <w:t>PM</w:t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>Update on MACRA/MIPS</w:t>
      </w:r>
    </w:p>
    <w:p w14:paraId="2895A963" w14:textId="0D9C1CE8" w:rsidR="00FA12E9" w:rsidRPr="00FA638B" w:rsidRDefault="00B274B7" w:rsidP="002B776C">
      <w:pPr>
        <w:ind w:left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Nancey McCann, </w:t>
      </w:r>
      <w:r w:rsidR="002B776C">
        <w:rPr>
          <w:rFonts w:ascii="Goudy Old Style" w:hAnsi="Goudy Old Style" w:cs="Arial"/>
        </w:rPr>
        <w:t xml:space="preserve">Director of Government Relations, </w:t>
      </w:r>
      <w:r w:rsidRPr="00FA638B">
        <w:rPr>
          <w:rFonts w:ascii="Goudy Old Style" w:hAnsi="Goudy Old Style" w:cs="Arial"/>
        </w:rPr>
        <w:t>ASCRS</w:t>
      </w:r>
    </w:p>
    <w:p w14:paraId="108FFC15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C7BE4B5" w14:textId="77777777" w:rsidR="002B776C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2:30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3:00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>Ocular Trauma</w:t>
      </w:r>
    </w:p>
    <w:p w14:paraId="7EC6762F" w14:textId="1801E533" w:rsidR="00FA12E9" w:rsidRPr="00FA638B" w:rsidRDefault="00800990" w:rsidP="002B776C">
      <w:pPr>
        <w:ind w:left="4320" w:firstLine="72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Dave Bryson, M.D. </w:t>
      </w:r>
    </w:p>
    <w:p w14:paraId="1EB0F0FF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051A2D4C" w14:textId="5A6E5106" w:rsidR="00FA12E9" w:rsidRPr="00FA638B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3:00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3:30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>Exhibits</w:t>
      </w:r>
    </w:p>
    <w:p w14:paraId="58487B19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024D9A14" w14:textId="0C6AFD77" w:rsidR="00FA12E9" w:rsidRPr="00FA638B" w:rsidRDefault="002B776C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3:30 PM – 4:00 PM</w:t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="00FA12E9" w:rsidRPr="00FA638B">
        <w:rPr>
          <w:rFonts w:ascii="Goudy Old Style" w:hAnsi="Goudy Old Style" w:cs="Arial"/>
        </w:rPr>
        <w:tab/>
      </w:r>
      <w:r w:rsidR="00B274B7" w:rsidRPr="00FA638B">
        <w:rPr>
          <w:rFonts w:ascii="Goudy Old Style" w:hAnsi="Goudy Old Style" w:cs="Arial"/>
        </w:rPr>
        <w:t xml:space="preserve">OMIC </w:t>
      </w:r>
      <w:r>
        <w:rPr>
          <w:rFonts w:ascii="Goudy Old Style" w:hAnsi="Goudy Old Style" w:cs="Arial"/>
        </w:rPr>
        <w:t>Risk Management P</w:t>
      </w:r>
      <w:r w:rsidR="00B274B7" w:rsidRPr="00FA638B">
        <w:rPr>
          <w:rFonts w:ascii="Goudy Old Style" w:hAnsi="Goudy Old Style" w:cs="Arial"/>
        </w:rPr>
        <w:t>resentation</w:t>
      </w:r>
      <w:r w:rsidR="00FA12E9" w:rsidRPr="00FA638B">
        <w:rPr>
          <w:rFonts w:ascii="Goudy Old Style" w:hAnsi="Goudy Old Style" w:cs="Arial"/>
        </w:rPr>
        <w:t xml:space="preserve"> </w:t>
      </w:r>
      <w:r w:rsidR="00B274B7" w:rsidRPr="00FA638B">
        <w:rPr>
          <w:rFonts w:ascii="Goudy Old Style" w:hAnsi="Goudy Old Style" w:cs="Arial"/>
        </w:rPr>
        <w:tab/>
      </w:r>
    </w:p>
    <w:p w14:paraId="761CA9D5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3272DCB" w14:textId="113E9392" w:rsidR="002B776C" w:rsidRPr="00FA638B" w:rsidRDefault="00FA12E9" w:rsidP="00700231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4:00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 xml:space="preserve">– 4:30 </w:t>
      </w:r>
      <w:r w:rsidR="002B776C">
        <w:rPr>
          <w:rFonts w:ascii="Goudy Old Style" w:hAnsi="Goudy Old Style" w:cs="Arial"/>
        </w:rPr>
        <w:t xml:space="preserve">PM 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700231">
        <w:rPr>
          <w:rFonts w:ascii="Goudy Old Style" w:hAnsi="Goudy Old Style" w:cs="Arial"/>
        </w:rPr>
        <w:t xml:space="preserve">Speaker Pending </w:t>
      </w:r>
    </w:p>
    <w:p w14:paraId="226863B3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19C58945" w14:textId="0C19980E" w:rsidR="00FA12E9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4:30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5:00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61060" w:rsidRPr="00FA638B">
        <w:rPr>
          <w:rFonts w:ascii="Goudy Old Style" w:hAnsi="Goudy Old Style" w:cs="Arial"/>
        </w:rPr>
        <w:t>Tonometry</w:t>
      </w:r>
    </w:p>
    <w:p w14:paraId="4CEAF8CC" w14:textId="52FA811A" w:rsidR="002B776C" w:rsidRDefault="002B776C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Chip Richardson, M.D.</w:t>
      </w:r>
    </w:p>
    <w:p w14:paraId="6D578E49" w14:textId="6F37A293" w:rsidR="002B776C" w:rsidRPr="00FA638B" w:rsidRDefault="002B776C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KAEPS Secretary/Treasurer</w:t>
      </w:r>
    </w:p>
    <w:p w14:paraId="4A2FDB3B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28FA44FF" w14:textId="5B8FC439" w:rsidR="00FA12E9" w:rsidRPr="00FA638B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>5:00</w:t>
      </w:r>
      <w:r w:rsidR="002B776C">
        <w:rPr>
          <w:rFonts w:ascii="Goudy Old Style" w:hAnsi="Goudy Old Style" w:cs="Arial"/>
        </w:rPr>
        <w:t xml:space="preserve"> PM</w:t>
      </w:r>
      <w:r w:rsidRPr="00FA638B">
        <w:rPr>
          <w:rFonts w:ascii="Goudy Old Style" w:hAnsi="Goudy Old Style" w:cs="Arial"/>
        </w:rPr>
        <w:t xml:space="preserve"> – 5:30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61060" w:rsidRPr="00FA638B">
        <w:rPr>
          <w:rFonts w:ascii="Goudy Old Style" w:hAnsi="Goudy Old Style" w:cs="Arial"/>
        </w:rPr>
        <w:t>Contact Lens Work-Ups</w:t>
      </w:r>
    </w:p>
    <w:p w14:paraId="2435A6F5" w14:textId="7A293C65" w:rsidR="00FA12E9" w:rsidRDefault="002B776C" w:rsidP="002B776C">
      <w:pPr>
        <w:ind w:left="4320" w:firstLine="72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Stefanie Adams, O.D. </w:t>
      </w:r>
    </w:p>
    <w:p w14:paraId="356794E0" w14:textId="77777777" w:rsidR="002B776C" w:rsidRPr="00FA638B" w:rsidRDefault="002B776C" w:rsidP="00FA638B">
      <w:pPr>
        <w:rPr>
          <w:rFonts w:ascii="Goudy Old Style" w:hAnsi="Goudy Old Style" w:cs="Arial"/>
        </w:rPr>
      </w:pPr>
    </w:p>
    <w:p w14:paraId="177A7C7B" w14:textId="77777777" w:rsidR="002B776C" w:rsidRDefault="00FA12E9" w:rsidP="002B776C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5:30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8:00</w:t>
      </w:r>
      <w:r w:rsidR="002B776C">
        <w:rPr>
          <w:rFonts w:ascii="Goudy Old Style" w:hAnsi="Goudy Old Style" w:cs="Arial"/>
        </w:rPr>
        <w:t xml:space="preserve"> PM </w:t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>Welcome Reception, Bourbon Tasting and Silent Auction for KOPAC</w:t>
      </w:r>
      <w:r w:rsidR="00800990" w:rsidRPr="00FA638B">
        <w:rPr>
          <w:rFonts w:ascii="Goudy Old Style" w:hAnsi="Goudy Old Style" w:cs="Arial"/>
        </w:rPr>
        <w:t xml:space="preserve"> </w:t>
      </w:r>
    </w:p>
    <w:p w14:paraId="36C0E9BE" w14:textId="51063CC5" w:rsidR="00FA12E9" w:rsidRPr="00FA638B" w:rsidRDefault="00FA12E9" w:rsidP="002B776C">
      <w:pPr>
        <w:ind w:left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  <w:i/>
        </w:rPr>
        <w:t>Open to KAEPS members and guests, speakers, administrators, technicians and exhibitors</w:t>
      </w:r>
    </w:p>
    <w:p w14:paraId="21D3F218" w14:textId="77777777" w:rsidR="00FA12E9" w:rsidRPr="002B776C" w:rsidRDefault="00FA12E9" w:rsidP="00FA638B">
      <w:pPr>
        <w:rPr>
          <w:rFonts w:ascii="Goudy Old Style" w:hAnsi="Goudy Old Style" w:cs="Arial"/>
          <w:i/>
          <w:u w:val="single"/>
        </w:rPr>
      </w:pPr>
    </w:p>
    <w:p w14:paraId="5AFB54EA" w14:textId="1AC927C6" w:rsidR="00FA12E9" w:rsidRPr="002B776C" w:rsidRDefault="00FA12E9" w:rsidP="00FA638B">
      <w:pPr>
        <w:rPr>
          <w:rFonts w:ascii="Goudy Old Style" w:hAnsi="Goudy Old Style" w:cs="Arial"/>
          <w:b/>
          <w:u w:val="single"/>
        </w:rPr>
      </w:pPr>
      <w:r w:rsidRPr="002B776C">
        <w:rPr>
          <w:rFonts w:ascii="Goudy Old Style" w:hAnsi="Goudy Old Style" w:cs="Arial"/>
          <w:b/>
          <w:u w:val="single"/>
        </w:rPr>
        <w:t xml:space="preserve">Saturday, </w:t>
      </w:r>
      <w:r w:rsidR="00800990" w:rsidRPr="002B776C">
        <w:rPr>
          <w:rFonts w:ascii="Goudy Old Style" w:hAnsi="Goudy Old Style" w:cs="Arial"/>
          <w:b/>
          <w:u w:val="single"/>
        </w:rPr>
        <w:t>April 22, 2017</w:t>
      </w:r>
    </w:p>
    <w:p w14:paraId="42289B4E" w14:textId="40FCB8BF" w:rsidR="00FA12E9" w:rsidRPr="00FA638B" w:rsidRDefault="00FA12E9" w:rsidP="002B776C">
      <w:pPr>
        <w:pStyle w:val="Default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>1</w:t>
      </w:r>
      <w:r w:rsidR="00261060" w:rsidRPr="00FA638B">
        <w:rPr>
          <w:rFonts w:ascii="Goudy Old Style" w:hAnsi="Goudy Old Style" w:cs="Arial"/>
        </w:rPr>
        <w:t>2:30</w:t>
      </w:r>
      <w:r w:rsidR="002B776C">
        <w:rPr>
          <w:rFonts w:ascii="Goudy Old Style" w:hAnsi="Goudy Old Style" w:cs="Arial"/>
        </w:rPr>
        <w:t xml:space="preserve"> PM</w:t>
      </w:r>
      <w:r w:rsidRPr="00FA638B">
        <w:rPr>
          <w:rFonts w:ascii="Goudy Old Style" w:hAnsi="Goudy Old Style" w:cs="Arial"/>
        </w:rPr>
        <w:t xml:space="preserve"> – 4:00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800990" w:rsidRPr="00FA638B">
        <w:rPr>
          <w:rFonts w:ascii="Goudy Old Style" w:hAnsi="Goudy Old Style" w:cs="Arial"/>
        </w:rPr>
        <w:t>Keeneland</w:t>
      </w:r>
      <w:r w:rsidR="00261060" w:rsidRPr="00FA638B">
        <w:rPr>
          <w:rFonts w:ascii="Goudy Old Style" w:hAnsi="Goudy Old Style" w:cs="Arial"/>
        </w:rPr>
        <w:t xml:space="preserve"> – Races and lunch</w:t>
      </w:r>
    </w:p>
    <w:p w14:paraId="2ADACDCA" w14:textId="77777777" w:rsidR="00FA12E9" w:rsidRPr="00FA638B" w:rsidRDefault="00FA12E9" w:rsidP="00FA638B">
      <w:pPr>
        <w:pStyle w:val="Default"/>
        <w:ind w:left="1440" w:hanging="1440"/>
        <w:rPr>
          <w:rFonts w:ascii="Goudy Old Style" w:hAnsi="Goudy Old Style" w:cs="Arial"/>
        </w:rPr>
      </w:pPr>
    </w:p>
    <w:p w14:paraId="3C897028" w14:textId="77777777" w:rsidR="00261060" w:rsidRPr="00FA638B" w:rsidRDefault="0026106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7FA0776F" w14:textId="77777777" w:rsidR="00261060" w:rsidRPr="00FA638B" w:rsidRDefault="0026106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3A4841F1" w14:textId="77777777" w:rsidR="002B776C" w:rsidRDefault="002B776C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01168A21" w14:textId="77777777" w:rsidR="002B776C" w:rsidRDefault="002B776C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7B8B2484" w14:textId="77777777" w:rsidR="005B5733" w:rsidRDefault="005B573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2404D138" w14:textId="77777777" w:rsidR="005B5733" w:rsidRDefault="005B573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67DB0F28" w14:textId="77777777" w:rsidR="005B5733" w:rsidRDefault="005B573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58BDC3B7" w14:textId="77777777" w:rsidR="002B776C" w:rsidRDefault="002B776C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6AF976FB" w14:textId="77777777" w:rsidR="00D64649" w:rsidRDefault="00D64649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6C1A2F20" w14:textId="77777777" w:rsidR="00334926" w:rsidRDefault="00334926" w:rsidP="00334926">
      <w:pPr>
        <w:rPr>
          <w:rFonts w:ascii="Goudy Old Style" w:hAnsi="Goudy Old Style" w:cs="Arial"/>
          <w:b/>
          <w:bCs/>
          <w:color w:val="000000"/>
        </w:rPr>
      </w:pPr>
    </w:p>
    <w:p w14:paraId="5D9057AC" w14:textId="27C35F09" w:rsidR="002B776C" w:rsidRPr="00413F39" w:rsidRDefault="00FA12E9" w:rsidP="00334926">
      <w:pPr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lastRenderedPageBreak/>
        <w:t>OPHTHALMIC ADMINSTRATORS</w:t>
      </w:r>
    </w:p>
    <w:p w14:paraId="47B5B62A" w14:textId="09A70787" w:rsidR="00FA12E9" w:rsidRPr="00413F39" w:rsidRDefault="002B776C" w:rsidP="002B776C">
      <w:pPr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Educational Meeting</w:t>
      </w:r>
    </w:p>
    <w:p w14:paraId="211A34CA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0567E076" w14:textId="3D0B4800" w:rsidR="00FA12E9" w:rsidRPr="002B776C" w:rsidRDefault="00FA12E9" w:rsidP="00FA638B">
      <w:pPr>
        <w:rPr>
          <w:rFonts w:ascii="Goudy Old Style" w:hAnsi="Goudy Old Style" w:cs="Arial"/>
          <w:b/>
          <w:u w:val="single"/>
        </w:rPr>
      </w:pPr>
      <w:r w:rsidRPr="002B776C">
        <w:rPr>
          <w:rFonts w:ascii="Goudy Old Style" w:hAnsi="Goudy Old Style" w:cs="Arial"/>
          <w:b/>
          <w:u w:val="single"/>
        </w:rPr>
        <w:t xml:space="preserve">Friday, </w:t>
      </w:r>
      <w:r w:rsidR="00800990" w:rsidRPr="002B776C">
        <w:rPr>
          <w:rFonts w:ascii="Goudy Old Style" w:hAnsi="Goudy Old Style" w:cs="Arial"/>
          <w:b/>
          <w:u w:val="single"/>
        </w:rPr>
        <w:t>April 21, 2017</w:t>
      </w:r>
    </w:p>
    <w:p w14:paraId="03C73C5D" w14:textId="783516A0" w:rsidR="00FA12E9" w:rsidRPr="00FA638B" w:rsidRDefault="00DE0778" w:rsidP="00FA638B">
      <w:pPr>
        <w:pStyle w:val="Default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10:00 </w:t>
      </w:r>
      <w:r w:rsidR="002B776C">
        <w:rPr>
          <w:rFonts w:ascii="Goudy Old Style" w:hAnsi="Goudy Old Style" w:cs="Arial"/>
        </w:rPr>
        <w:t xml:space="preserve">AM </w:t>
      </w:r>
      <w:r w:rsidRPr="00FA638B">
        <w:rPr>
          <w:rFonts w:ascii="Goudy Old Style" w:hAnsi="Goudy Old Style" w:cs="Arial"/>
        </w:rPr>
        <w:t>– 12:00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FA12E9" w:rsidRPr="00FA638B">
        <w:rPr>
          <w:rFonts w:ascii="Goudy Old Style" w:hAnsi="Goudy Old Style" w:cs="Arial"/>
        </w:rPr>
        <w:t xml:space="preserve">Insurance Provider Panel </w:t>
      </w:r>
    </w:p>
    <w:p w14:paraId="74D6062F" w14:textId="77777777" w:rsidR="00800990" w:rsidRPr="00FA638B" w:rsidRDefault="00800990" w:rsidP="00FA638B">
      <w:pPr>
        <w:pStyle w:val="Default"/>
        <w:rPr>
          <w:rFonts w:ascii="Goudy Old Style" w:hAnsi="Goudy Old Style" w:cs="Arial"/>
        </w:rPr>
      </w:pPr>
    </w:p>
    <w:p w14:paraId="5BC73062" w14:textId="77777777" w:rsidR="002B776C" w:rsidRDefault="002B776C" w:rsidP="002B776C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5:30 </w:t>
      </w:r>
      <w:r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8:00</w:t>
      </w:r>
      <w:r>
        <w:rPr>
          <w:rFonts w:ascii="Goudy Old Style" w:hAnsi="Goudy Old Style" w:cs="Arial"/>
        </w:rPr>
        <w:t xml:space="preserve"> PM </w:t>
      </w:r>
      <w:r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 xml:space="preserve">Welcome Reception, Bourbon Tasting and Silent Auction for KOPAC </w:t>
      </w:r>
    </w:p>
    <w:p w14:paraId="0397F8EC" w14:textId="77777777" w:rsidR="002B776C" w:rsidRPr="00FA638B" w:rsidRDefault="002B776C" w:rsidP="002B776C">
      <w:pPr>
        <w:ind w:left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  <w:i/>
        </w:rPr>
        <w:t>Open to KAEPS members and guests, speakers, administrators, technicians and exhibitors</w:t>
      </w:r>
    </w:p>
    <w:p w14:paraId="27B1EE5D" w14:textId="77777777" w:rsidR="002B776C" w:rsidRDefault="002B776C" w:rsidP="00FA638B">
      <w:pPr>
        <w:rPr>
          <w:rFonts w:ascii="Goudy Old Style" w:hAnsi="Goudy Old Style" w:cs="Arial"/>
          <w:b/>
        </w:rPr>
      </w:pPr>
    </w:p>
    <w:p w14:paraId="1FAFF214" w14:textId="2E44A01F" w:rsidR="00FA12E9" w:rsidRPr="002B776C" w:rsidRDefault="00FA12E9" w:rsidP="00FA638B">
      <w:pPr>
        <w:rPr>
          <w:rFonts w:ascii="Goudy Old Style" w:hAnsi="Goudy Old Style" w:cs="Arial"/>
          <w:b/>
          <w:u w:val="single"/>
        </w:rPr>
      </w:pPr>
      <w:r w:rsidRPr="002B776C">
        <w:rPr>
          <w:rFonts w:ascii="Goudy Old Style" w:hAnsi="Goudy Old Style" w:cs="Arial"/>
          <w:b/>
          <w:u w:val="single"/>
        </w:rPr>
        <w:t xml:space="preserve">Saturday, </w:t>
      </w:r>
      <w:r w:rsidR="00800990" w:rsidRPr="002B776C">
        <w:rPr>
          <w:rFonts w:ascii="Goudy Old Style" w:hAnsi="Goudy Old Style" w:cs="Arial"/>
          <w:b/>
          <w:u w:val="single"/>
        </w:rPr>
        <w:t>April 22, 2017</w:t>
      </w:r>
    </w:p>
    <w:p w14:paraId="3D03A3FD" w14:textId="0503471D" w:rsidR="00FA12E9" w:rsidRPr="00FA638B" w:rsidRDefault="00FA12E9" w:rsidP="00FA638B">
      <w:pPr>
        <w:pStyle w:val="Default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>1</w:t>
      </w:r>
      <w:r w:rsidR="00261060" w:rsidRPr="00FA638B">
        <w:rPr>
          <w:rFonts w:ascii="Goudy Old Style" w:hAnsi="Goudy Old Style" w:cs="Arial"/>
        </w:rPr>
        <w:t>2</w:t>
      </w:r>
      <w:r w:rsidRPr="00FA638B">
        <w:rPr>
          <w:rFonts w:ascii="Goudy Old Style" w:hAnsi="Goudy Old Style" w:cs="Arial"/>
        </w:rPr>
        <w:t>:</w:t>
      </w:r>
      <w:r w:rsidR="00261060" w:rsidRPr="00FA638B">
        <w:rPr>
          <w:rFonts w:ascii="Goudy Old Style" w:hAnsi="Goudy Old Style" w:cs="Arial"/>
        </w:rPr>
        <w:t>3</w:t>
      </w:r>
      <w:r w:rsidRPr="00FA638B">
        <w:rPr>
          <w:rFonts w:ascii="Goudy Old Style" w:hAnsi="Goudy Old Style" w:cs="Arial"/>
        </w:rPr>
        <w:t xml:space="preserve">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4:00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800990" w:rsidRPr="00FA638B">
        <w:rPr>
          <w:rFonts w:ascii="Goudy Old Style" w:hAnsi="Goudy Old Style" w:cs="Arial"/>
        </w:rPr>
        <w:t>Keeneland</w:t>
      </w:r>
      <w:r w:rsidR="00261060" w:rsidRPr="00FA638B">
        <w:rPr>
          <w:rFonts w:ascii="Goudy Old Style" w:hAnsi="Goudy Old Style" w:cs="Arial"/>
        </w:rPr>
        <w:t xml:space="preserve"> – Races and lunch</w:t>
      </w:r>
    </w:p>
    <w:p w14:paraId="4FB6E312" w14:textId="77777777" w:rsidR="00FA12E9" w:rsidRPr="00FA638B" w:rsidRDefault="00FA12E9" w:rsidP="00FA638B">
      <w:pPr>
        <w:pStyle w:val="Default"/>
        <w:rPr>
          <w:rFonts w:ascii="Goudy Old Style" w:hAnsi="Goudy Old Style" w:cs="Arial"/>
        </w:rPr>
      </w:pPr>
    </w:p>
    <w:p w14:paraId="72B3214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D106CD8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A2C8265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7893340E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240F559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1111F5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18EC1570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33FF3272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603F0133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0CB816E" w14:textId="77777777" w:rsidR="002712CD" w:rsidRPr="00FA638B" w:rsidRDefault="002712CD" w:rsidP="00FA638B">
      <w:pPr>
        <w:rPr>
          <w:rFonts w:ascii="Goudy Old Style" w:hAnsi="Goudy Old Style" w:cs="Arial"/>
        </w:rPr>
      </w:pPr>
    </w:p>
    <w:sectPr w:rsidR="002712CD" w:rsidRPr="00FA638B" w:rsidSect="00FA638B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3"/>
    <w:rsid w:val="000E28DF"/>
    <w:rsid w:val="0010478C"/>
    <w:rsid w:val="001C6110"/>
    <w:rsid w:val="00261060"/>
    <w:rsid w:val="002712CD"/>
    <w:rsid w:val="002B776C"/>
    <w:rsid w:val="002C5167"/>
    <w:rsid w:val="00334926"/>
    <w:rsid w:val="00355840"/>
    <w:rsid w:val="00393A3C"/>
    <w:rsid w:val="003A11E1"/>
    <w:rsid w:val="00413F39"/>
    <w:rsid w:val="004A607B"/>
    <w:rsid w:val="005B5733"/>
    <w:rsid w:val="00656292"/>
    <w:rsid w:val="00675C94"/>
    <w:rsid w:val="006C062D"/>
    <w:rsid w:val="006D45D9"/>
    <w:rsid w:val="00700231"/>
    <w:rsid w:val="007958DE"/>
    <w:rsid w:val="007D371B"/>
    <w:rsid w:val="00800990"/>
    <w:rsid w:val="00820198"/>
    <w:rsid w:val="00827365"/>
    <w:rsid w:val="008637DE"/>
    <w:rsid w:val="008771BD"/>
    <w:rsid w:val="00906393"/>
    <w:rsid w:val="00A21C6E"/>
    <w:rsid w:val="00A3241C"/>
    <w:rsid w:val="00A62BF0"/>
    <w:rsid w:val="00B03D26"/>
    <w:rsid w:val="00B22BF5"/>
    <w:rsid w:val="00B274B7"/>
    <w:rsid w:val="00C27F57"/>
    <w:rsid w:val="00C31163"/>
    <w:rsid w:val="00CA16FC"/>
    <w:rsid w:val="00CB1B7E"/>
    <w:rsid w:val="00CC077E"/>
    <w:rsid w:val="00CF2658"/>
    <w:rsid w:val="00D463F4"/>
    <w:rsid w:val="00D64649"/>
    <w:rsid w:val="00DE0778"/>
    <w:rsid w:val="00E37AD4"/>
    <w:rsid w:val="00EB3284"/>
    <w:rsid w:val="00EF007D"/>
    <w:rsid w:val="00EF13D0"/>
    <w:rsid w:val="00F23145"/>
    <w:rsid w:val="00F66B7F"/>
    <w:rsid w:val="00FA12E9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CC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7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2E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A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R. Burns, MD, PLC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Burns</dc:creator>
  <cp:keywords/>
  <dc:description/>
  <cp:lastModifiedBy>Microsoft Office User</cp:lastModifiedBy>
  <cp:revision>4</cp:revision>
  <cp:lastPrinted>2016-11-15T18:58:00Z</cp:lastPrinted>
  <dcterms:created xsi:type="dcterms:W3CDTF">2016-12-29T22:21:00Z</dcterms:created>
  <dcterms:modified xsi:type="dcterms:W3CDTF">2017-01-04T15:54:00Z</dcterms:modified>
</cp:coreProperties>
</file>